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D4" w:rsidRPr="002E526B" w:rsidRDefault="008B31D4" w:rsidP="008B31D4">
      <w:pPr>
        <w:spacing w:after="0" w:line="240" w:lineRule="auto"/>
        <w:jc w:val="center"/>
        <w:rPr>
          <w:rFonts w:ascii="Times New Roman" w:hAnsi="Times New Roman" w:cs="Times New Roman"/>
        </w:rPr>
      </w:pPr>
      <w:r w:rsidRPr="002E526B">
        <w:rPr>
          <w:rFonts w:ascii="Times New Roman" w:hAnsi="Times New Roman" w:cs="Times New Roman"/>
        </w:rPr>
        <w:t>FORMAT-II</w:t>
      </w:r>
    </w:p>
    <w:p w:rsidR="008B31D4" w:rsidRPr="002E526B" w:rsidRDefault="008B31D4" w:rsidP="008B31D4">
      <w:pPr>
        <w:spacing w:after="0" w:line="240" w:lineRule="auto"/>
        <w:jc w:val="center"/>
        <w:rPr>
          <w:rFonts w:ascii="Times New Roman" w:hAnsi="Times New Roman" w:cs="Times New Roman"/>
        </w:rPr>
      </w:pPr>
      <w:r w:rsidRPr="002E526B">
        <w:rPr>
          <w:rFonts w:ascii="Times New Roman" w:hAnsi="Times New Roman" w:cs="Times New Roman"/>
        </w:rPr>
        <w:t>Name &amp; full address of the FI/Bank (on letter head)</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 xml:space="preserve">                                     </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 xml:space="preserve">Reference No                                                                                                   Dated </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 xml:space="preserve">To                                                                              </w:t>
      </w:r>
      <w:r w:rsidR="00EE5896">
        <w:rPr>
          <w:rFonts w:ascii="Times New Roman" w:hAnsi="Times New Roman" w:cs="Times New Roman"/>
        </w:rPr>
        <w:t xml:space="preserve">              </w:t>
      </w:r>
    </w:p>
    <w:p w:rsidR="008B31D4" w:rsidRPr="002E526B" w:rsidRDefault="00412EF5" w:rsidP="008B31D4">
      <w:pPr>
        <w:spacing w:after="0" w:line="240" w:lineRule="auto"/>
        <w:rPr>
          <w:rFonts w:ascii="Times New Roman" w:hAnsi="Times New Roman" w:cs="Times New Roman"/>
        </w:rPr>
      </w:pPr>
      <w:r>
        <w:rPr>
          <w:rFonts w:ascii="Times New Roman" w:hAnsi="Times New Roman" w:cs="Times New Roman"/>
        </w:rPr>
        <w:t>The Area Officer (</w:t>
      </w:r>
      <w:r w:rsidR="008B31D4" w:rsidRPr="002E526B">
        <w:rPr>
          <w:rFonts w:ascii="Times New Roman" w:hAnsi="Times New Roman" w:cs="Times New Roman"/>
        </w:rPr>
        <w:t xml:space="preserve">)                           </w:t>
      </w:r>
      <w:r w:rsidR="00EE5896">
        <w:rPr>
          <w:rFonts w:ascii="Times New Roman" w:hAnsi="Times New Roman" w:cs="Times New Roman"/>
        </w:rPr>
        <w:t xml:space="preserve">                           </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 xml:space="preserve">National Horticulture Board                                                 </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 xml:space="preserve">Plot No 85 Sector 18, Institutional Area                              </w:t>
      </w:r>
      <w:r w:rsidR="00F17450">
        <w:rPr>
          <w:rFonts w:ascii="Times New Roman" w:hAnsi="Times New Roman" w:cs="Times New Roman"/>
        </w:rPr>
        <w:t xml:space="preserve"> </w:t>
      </w:r>
      <w:r w:rsidRPr="002E526B">
        <w:rPr>
          <w:rFonts w:ascii="Times New Roman" w:hAnsi="Times New Roman" w:cs="Times New Roman"/>
        </w:rPr>
        <w:t xml:space="preserve">                                  </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 xml:space="preserve"> </w:t>
      </w:r>
      <w:r w:rsidR="00F17450" w:rsidRPr="002E526B">
        <w:rPr>
          <w:rFonts w:ascii="Times New Roman" w:hAnsi="Times New Roman" w:cs="Times New Roman"/>
        </w:rPr>
        <w:t>Gurugram-122015 (Haryana)</w:t>
      </w:r>
      <w:r w:rsidRPr="002E526B">
        <w:rPr>
          <w:rFonts w:ascii="Times New Roman" w:hAnsi="Times New Roman" w:cs="Times New Roman"/>
        </w:rPr>
        <w:t xml:space="preserve">                                                                                         </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 xml:space="preserve">                                  </w:t>
      </w:r>
    </w:p>
    <w:p w:rsidR="008B31D4" w:rsidRPr="002E526B" w:rsidRDefault="008B31D4" w:rsidP="008B31D4">
      <w:pPr>
        <w:spacing w:after="0" w:line="240" w:lineRule="auto"/>
        <w:rPr>
          <w:rFonts w:ascii="Times New Roman" w:hAnsi="Times New Roman" w:cs="Times New Roman"/>
        </w:rPr>
      </w:pP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 xml:space="preserve">Subject-Request for conducting Joint Inspection of the project of </w:t>
      </w:r>
      <w:r w:rsidR="003162CE" w:rsidRPr="003162CE">
        <w:rPr>
          <w:rFonts w:ascii="Times New Roman" w:hAnsi="Times New Roman" w:cs="Times New Roman"/>
          <w:b/>
          <w:bCs/>
          <w:sz w:val="16"/>
          <w:szCs w:val="16"/>
        </w:rPr>
        <w:t>(Name address along with survey /Khata no of project location along with activity with Capacity /Area)</w:t>
      </w:r>
      <w:r w:rsidRPr="002E526B">
        <w:rPr>
          <w:rFonts w:ascii="Times New Roman" w:hAnsi="Times New Roman" w:cs="Times New Roman"/>
        </w:rPr>
        <w:t>--------------------------</w:t>
      </w:r>
    </w:p>
    <w:p w:rsidR="003162CE" w:rsidRDefault="003162CE" w:rsidP="008B31D4">
      <w:pPr>
        <w:spacing w:after="0" w:line="240" w:lineRule="auto"/>
        <w:rPr>
          <w:rFonts w:ascii="Times New Roman" w:hAnsi="Times New Roman" w:cs="Times New Roman"/>
        </w:rPr>
      </w:pP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Category- (Please tick)              A. LOI</w:t>
      </w:r>
      <w:r w:rsidR="00F17450">
        <w:rPr>
          <w:rFonts w:ascii="Times New Roman" w:hAnsi="Times New Roman" w:cs="Times New Roman"/>
        </w:rPr>
        <w:t>/IPA</w:t>
      </w:r>
      <w:r w:rsidRPr="002E526B">
        <w:rPr>
          <w:rFonts w:ascii="Times New Roman" w:hAnsi="Times New Roman" w:cs="Times New Roman"/>
        </w:rPr>
        <w:t xml:space="preserve"> case (Give LOI </w:t>
      </w:r>
      <w:r w:rsidR="00F17450">
        <w:rPr>
          <w:rFonts w:ascii="Times New Roman" w:hAnsi="Times New Roman" w:cs="Times New Roman"/>
        </w:rPr>
        <w:t xml:space="preserve">/IPA </w:t>
      </w:r>
      <w:r w:rsidRPr="002E526B">
        <w:rPr>
          <w:rFonts w:ascii="Times New Roman" w:hAnsi="Times New Roman" w:cs="Times New Roman"/>
        </w:rPr>
        <w:t xml:space="preserve">no ---------   </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 xml:space="preserve">                                           </w:t>
      </w:r>
      <w:r>
        <w:rPr>
          <w:rFonts w:ascii="Times New Roman" w:hAnsi="Times New Roman" w:cs="Times New Roman"/>
        </w:rPr>
        <w:t xml:space="preserve"> </w:t>
      </w:r>
      <w:r w:rsidRPr="002E526B">
        <w:rPr>
          <w:rFonts w:ascii="Times New Roman" w:hAnsi="Times New Roman" w:cs="Times New Roman"/>
        </w:rPr>
        <w:t xml:space="preserve">       </w:t>
      </w:r>
      <w:r w:rsidRPr="002E526B">
        <w:rPr>
          <w:rFonts w:ascii="Times New Roman" w:hAnsi="Times New Roman" w:cs="Times New Roman"/>
          <w:b/>
        </w:rPr>
        <w:t>B</w:t>
      </w:r>
      <w:r w:rsidRPr="002E526B">
        <w:rPr>
          <w:rFonts w:ascii="Times New Roman" w:hAnsi="Times New Roman" w:cs="Times New Roman"/>
        </w:rPr>
        <w:t>. Direct subsidy claim (Non LOI case) ------</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Sir,</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Please find enclosed herewith the following documents/papers in respect of Completed project of</w:t>
      </w:r>
      <w:r w:rsidR="003162CE">
        <w:rPr>
          <w:rFonts w:ascii="Times New Roman" w:hAnsi="Times New Roman" w:cs="Times New Roman"/>
        </w:rPr>
        <w:t xml:space="preserve"> </w:t>
      </w:r>
      <w:r w:rsidR="003162CE" w:rsidRPr="003162CE">
        <w:rPr>
          <w:rFonts w:ascii="Times New Roman" w:hAnsi="Times New Roman" w:cs="Times New Roman"/>
          <w:sz w:val="20"/>
        </w:rPr>
        <w:t>(Name &amp; address of Applicant)</w:t>
      </w:r>
      <w:r w:rsidRPr="002E526B">
        <w:rPr>
          <w:rFonts w:ascii="Times New Roman" w:hAnsi="Times New Roman" w:cs="Times New Roman"/>
        </w:rPr>
        <w:t xml:space="preserve"> ----------------------------------- At------------------- Post---------------- Taluka--------------------- District ----------- State ---------------------. You are kind</w:t>
      </w:r>
      <w:r>
        <w:rPr>
          <w:rFonts w:ascii="Times New Roman" w:hAnsi="Times New Roman" w:cs="Times New Roman"/>
        </w:rPr>
        <w:tab/>
      </w:r>
      <w:r w:rsidRPr="002E526B">
        <w:rPr>
          <w:rFonts w:ascii="Times New Roman" w:hAnsi="Times New Roman" w:cs="Times New Roman"/>
        </w:rPr>
        <w:t>y requested to conduct joint inspection of the project for consideration of release of back ended subsidy. Original or attested</w:t>
      </w:r>
      <w:r w:rsidR="003162CE">
        <w:rPr>
          <w:rFonts w:ascii="Times New Roman" w:hAnsi="Times New Roman" w:cs="Times New Roman"/>
        </w:rPr>
        <w:t>/certified</w:t>
      </w:r>
      <w:r w:rsidRPr="002E526B">
        <w:rPr>
          <w:rFonts w:ascii="Times New Roman" w:hAnsi="Times New Roman" w:cs="Times New Roman"/>
        </w:rPr>
        <w:t xml:space="preserve"> copy of following documents are being enclosed herewith.</w:t>
      </w:r>
    </w:p>
    <w:p w:rsidR="008B31D4" w:rsidRPr="002E526B" w:rsidRDefault="008B31D4" w:rsidP="008B31D4">
      <w:pPr>
        <w:pStyle w:val="ListParagraph"/>
        <w:numPr>
          <w:ilvl w:val="0"/>
          <w:numId w:val="1"/>
        </w:numPr>
        <w:spacing w:after="0" w:line="240" w:lineRule="auto"/>
        <w:ind w:left="450" w:hanging="450"/>
        <w:rPr>
          <w:rFonts w:ascii="Times New Roman" w:hAnsi="Times New Roman" w:cs="Times New Roman"/>
          <w:b/>
        </w:rPr>
      </w:pPr>
      <w:r w:rsidRPr="002E526B">
        <w:rPr>
          <w:rFonts w:ascii="Times New Roman" w:hAnsi="Times New Roman" w:cs="Times New Roman"/>
          <w:b/>
        </w:rPr>
        <w:t>Documents enclosed being LOI</w:t>
      </w:r>
      <w:r w:rsidR="003162CE">
        <w:rPr>
          <w:rFonts w:ascii="Times New Roman" w:hAnsi="Times New Roman" w:cs="Times New Roman"/>
          <w:b/>
        </w:rPr>
        <w:t>/IPA</w:t>
      </w:r>
      <w:r w:rsidRPr="002E526B">
        <w:rPr>
          <w:rFonts w:ascii="Times New Roman" w:hAnsi="Times New Roman" w:cs="Times New Roman"/>
          <w:b/>
        </w:rPr>
        <w:t xml:space="preserve"> case-</w:t>
      </w:r>
    </w:p>
    <w:tbl>
      <w:tblPr>
        <w:tblStyle w:val="TableGrid"/>
        <w:tblW w:w="0" w:type="auto"/>
        <w:tblInd w:w="-5" w:type="dxa"/>
        <w:tblLook w:val="04A0"/>
      </w:tblPr>
      <w:tblGrid>
        <w:gridCol w:w="810"/>
        <w:gridCol w:w="7380"/>
        <w:gridCol w:w="1165"/>
      </w:tblGrid>
      <w:tr w:rsidR="008B31D4" w:rsidRPr="002E526B" w:rsidTr="00E92177">
        <w:trPr>
          <w:trHeight w:val="278"/>
        </w:trPr>
        <w:tc>
          <w:tcPr>
            <w:tcW w:w="81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S No</w:t>
            </w:r>
          </w:p>
        </w:tc>
        <w:tc>
          <w:tcPr>
            <w:tcW w:w="738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Particulars</w:t>
            </w:r>
          </w:p>
        </w:tc>
        <w:tc>
          <w:tcPr>
            <w:tcW w:w="1165" w:type="dxa"/>
          </w:tcPr>
          <w:p w:rsidR="008B31D4" w:rsidRPr="002E526B" w:rsidRDefault="003162CE" w:rsidP="00E92177">
            <w:pPr>
              <w:jc w:val="center"/>
              <w:rPr>
                <w:rFonts w:ascii="Times New Roman" w:hAnsi="Times New Roman" w:cs="Times New Roman"/>
              </w:rPr>
            </w:pPr>
            <w:r>
              <w:rPr>
                <w:rFonts w:ascii="Times New Roman" w:hAnsi="Times New Roman" w:cs="Times New Roman"/>
              </w:rPr>
              <w:t>Page no.</w:t>
            </w: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1</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Certified copy of the Financial appraisal from the Bank/FIs</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2</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Certified copy of the Term loan sanction letter issued by the bank with details terms and conditions</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3</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 xml:space="preserve">Certified copy of the Term loan disbursement detail for the project  </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4</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Undertaking from promoter on stamp paper in prescribed format –II-C</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5</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Completion certificate of the project by bank/FIs on its letter head</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6</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Statement of vouchers examined/CA certificate in original used for assessing component wise cost and project cost in prescribed format (Format IV-A)</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7</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Certified copy of record of right over the piece of project land</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8</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Certified copy of Aadhar card of the beneficiary</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9</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Copy of RC in case of Tractor, Reefer van etc, wherever applicable</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10</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 xml:space="preserve">Certified copy of PAN and Voter ID card of the beneficiary, if available </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11</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Certified copy of Subsidy Reserve Fund A/c of the beneficiary</w:t>
            </w:r>
            <w:r w:rsidRPr="002E526B">
              <w:rPr>
                <w:rFonts w:ascii="Times New Roman" w:hAnsi="Times New Roman" w:cs="Times New Roman"/>
                <w:b/>
              </w:rPr>
              <w:t>*</w:t>
            </w:r>
          </w:p>
        </w:tc>
        <w:tc>
          <w:tcPr>
            <w:tcW w:w="1165" w:type="dxa"/>
          </w:tcPr>
          <w:p w:rsidR="008B31D4" w:rsidRPr="002E526B" w:rsidRDefault="008B31D4" w:rsidP="00E92177">
            <w:pPr>
              <w:jc w:val="center"/>
              <w:rPr>
                <w:rFonts w:ascii="Times New Roman" w:hAnsi="Times New Roman" w:cs="Times New Roman"/>
              </w:rPr>
            </w:pPr>
          </w:p>
        </w:tc>
      </w:tr>
      <w:tr w:rsidR="003162CE" w:rsidRPr="002E526B" w:rsidTr="00E92177">
        <w:tc>
          <w:tcPr>
            <w:tcW w:w="810" w:type="dxa"/>
          </w:tcPr>
          <w:p w:rsidR="003162CE" w:rsidRPr="002E526B" w:rsidRDefault="003162CE" w:rsidP="00E92177">
            <w:pPr>
              <w:jc w:val="center"/>
              <w:rPr>
                <w:rFonts w:ascii="Times New Roman" w:hAnsi="Times New Roman" w:cs="Times New Roman"/>
              </w:rPr>
            </w:pPr>
            <w:r>
              <w:rPr>
                <w:rFonts w:ascii="Times New Roman" w:hAnsi="Times New Roman" w:cs="Times New Roman"/>
              </w:rPr>
              <w:t xml:space="preserve">12 </w:t>
            </w:r>
          </w:p>
        </w:tc>
        <w:tc>
          <w:tcPr>
            <w:tcW w:w="7380" w:type="dxa"/>
          </w:tcPr>
          <w:p w:rsidR="003162CE" w:rsidRPr="002E526B" w:rsidRDefault="003162CE" w:rsidP="00E92177">
            <w:pPr>
              <w:rPr>
                <w:rFonts w:ascii="Times New Roman" w:hAnsi="Times New Roman" w:cs="Times New Roman"/>
              </w:rPr>
            </w:pPr>
            <w:r>
              <w:rPr>
                <w:rFonts w:ascii="Times New Roman" w:hAnsi="Times New Roman" w:cs="Times New Roman"/>
              </w:rPr>
              <w:t>Non availment/applied subsidy certificate from State Horti/Agri. Dept.</w:t>
            </w:r>
          </w:p>
        </w:tc>
        <w:tc>
          <w:tcPr>
            <w:tcW w:w="1165" w:type="dxa"/>
          </w:tcPr>
          <w:p w:rsidR="003162CE" w:rsidRPr="002E526B" w:rsidRDefault="003162CE" w:rsidP="00E92177">
            <w:pPr>
              <w:jc w:val="center"/>
              <w:rPr>
                <w:rFonts w:ascii="Times New Roman" w:hAnsi="Times New Roman" w:cs="Times New Roman"/>
              </w:rPr>
            </w:pPr>
          </w:p>
        </w:tc>
      </w:tr>
    </w:tbl>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b/>
        </w:rPr>
      </w:pPr>
      <w:r w:rsidRPr="002E526B">
        <w:rPr>
          <w:rFonts w:ascii="Times New Roman" w:hAnsi="Times New Roman" w:cs="Times New Roman"/>
          <w:b/>
        </w:rPr>
        <w:t>*The Bank will open Aadhar linked Subsidy Reserve Fund A/c (SRFA) of beneficiary     before forwarding subsidy claim to NHB.</w:t>
      </w: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r w:rsidRPr="002E526B">
        <w:rPr>
          <w:rFonts w:ascii="Times New Roman" w:hAnsi="Times New Roman" w:cs="Times New Roman"/>
        </w:rPr>
        <w:t xml:space="preserve">                                                                            (Seal and Signature of the Bank’s Officer)</w:t>
      </w: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p>
    <w:p w:rsidR="008B31D4" w:rsidRPr="002E526B" w:rsidRDefault="008B31D4" w:rsidP="008B31D4">
      <w:pPr>
        <w:spacing w:after="0" w:line="240" w:lineRule="auto"/>
        <w:ind w:left="360"/>
        <w:rPr>
          <w:rFonts w:ascii="Times New Roman" w:hAnsi="Times New Roman" w:cs="Times New Roman"/>
        </w:rPr>
      </w:pPr>
    </w:p>
    <w:p w:rsidR="008B31D4" w:rsidRDefault="008B31D4" w:rsidP="008B31D4">
      <w:pPr>
        <w:spacing w:after="0" w:line="240" w:lineRule="auto"/>
        <w:ind w:left="360"/>
        <w:jc w:val="center"/>
        <w:rPr>
          <w:rFonts w:ascii="Times New Roman" w:hAnsi="Times New Roman" w:cs="Times New Roman"/>
        </w:rPr>
      </w:pPr>
      <w:r w:rsidRPr="002E526B">
        <w:rPr>
          <w:rFonts w:ascii="Times New Roman" w:hAnsi="Times New Roman" w:cs="Times New Roman"/>
        </w:rPr>
        <w:t>-2-</w:t>
      </w:r>
    </w:p>
    <w:p w:rsidR="008B31D4" w:rsidRDefault="008B31D4" w:rsidP="008B31D4">
      <w:pPr>
        <w:spacing w:after="0" w:line="240" w:lineRule="auto"/>
        <w:ind w:left="360"/>
        <w:jc w:val="center"/>
        <w:rPr>
          <w:rFonts w:ascii="Times New Roman" w:hAnsi="Times New Roman" w:cs="Times New Roman"/>
        </w:rPr>
      </w:pPr>
    </w:p>
    <w:p w:rsidR="008B31D4" w:rsidRDefault="008B31D4" w:rsidP="008B31D4">
      <w:pPr>
        <w:spacing w:after="0" w:line="240" w:lineRule="auto"/>
        <w:ind w:left="360"/>
        <w:jc w:val="center"/>
        <w:rPr>
          <w:rFonts w:ascii="Times New Roman" w:hAnsi="Times New Roman" w:cs="Times New Roman"/>
        </w:rPr>
      </w:pPr>
    </w:p>
    <w:p w:rsidR="008B31D4" w:rsidRPr="002E526B" w:rsidRDefault="008B31D4" w:rsidP="008B31D4">
      <w:pPr>
        <w:spacing w:after="0" w:line="240" w:lineRule="auto"/>
        <w:ind w:left="360"/>
        <w:jc w:val="center"/>
        <w:rPr>
          <w:rFonts w:ascii="Times New Roman" w:hAnsi="Times New Roman" w:cs="Times New Roman"/>
        </w:rPr>
      </w:pPr>
    </w:p>
    <w:p w:rsidR="008B31D4" w:rsidRPr="002E526B" w:rsidRDefault="008B31D4" w:rsidP="008B31D4">
      <w:pPr>
        <w:spacing w:after="0" w:line="240" w:lineRule="auto"/>
        <w:ind w:left="360" w:hanging="360"/>
        <w:rPr>
          <w:rFonts w:ascii="Times New Roman" w:hAnsi="Times New Roman" w:cs="Times New Roman"/>
          <w:b/>
        </w:rPr>
      </w:pPr>
      <w:r w:rsidRPr="002E526B">
        <w:rPr>
          <w:rFonts w:ascii="Times New Roman" w:hAnsi="Times New Roman" w:cs="Times New Roman"/>
          <w:b/>
        </w:rPr>
        <w:lastRenderedPageBreak/>
        <w:t>B.</w:t>
      </w:r>
      <w:r w:rsidRPr="002E526B">
        <w:rPr>
          <w:rFonts w:ascii="Times New Roman" w:hAnsi="Times New Roman" w:cs="Times New Roman"/>
          <w:b/>
        </w:rPr>
        <w:tab/>
        <w:t>DIRECT SUBSIDY CLAIM (NON LOI CASE)</w:t>
      </w:r>
    </w:p>
    <w:p w:rsidR="008B31D4" w:rsidRPr="002E526B" w:rsidRDefault="008B31D4" w:rsidP="008B31D4">
      <w:pPr>
        <w:spacing w:after="0" w:line="240" w:lineRule="auto"/>
        <w:rPr>
          <w:rFonts w:ascii="Times New Roman" w:hAnsi="Times New Roman" w:cs="Times New Roman"/>
        </w:rPr>
      </w:pPr>
      <w:r w:rsidRPr="002E526B">
        <w:rPr>
          <w:rFonts w:ascii="Times New Roman" w:hAnsi="Times New Roman" w:cs="Times New Roman"/>
        </w:rPr>
        <w:t>In addition to documents mentioned at Sr No 1 to 12 under LOI category, following additional documents are enclosed being Non LOI case-</w:t>
      </w:r>
    </w:p>
    <w:tbl>
      <w:tblPr>
        <w:tblStyle w:val="TableGrid"/>
        <w:tblW w:w="0" w:type="auto"/>
        <w:tblInd w:w="-5" w:type="dxa"/>
        <w:tblLook w:val="04A0"/>
      </w:tblPr>
      <w:tblGrid>
        <w:gridCol w:w="810"/>
        <w:gridCol w:w="7380"/>
        <w:gridCol w:w="1165"/>
      </w:tblGrid>
      <w:tr w:rsidR="008B31D4" w:rsidRPr="002E526B" w:rsidTr="00E92177">
        <w:tc>
          <w:tcPr>
            <w:tcW w:w="81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S No</w:t>
            </w:r>
          </w:p>
        </w:tc>
        <w:tc>
          <w:tcPr>
            <w:tcW w:w="7380"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Particulars</w:t>
            </w:r>
          </w:p>
        </w:tc>
        <w:tc>
          <w:tcPr>
            <w:tcW w:w="1165" w:type="dxa"/>
          </w:tcPr>
          <w:p w:rsidR="008B31D4" w:rsidRPr="002E526B" w:rsidRDefault="008B31D4" w:rsidP="00E92177">
            <w:pPr>
              <w:jc w:val="center"/>
              <w:rPr>
                <w:rFonts w:ascii="Times New Roman" w:hAnsi="Times New Roman" w:cs="Times New Roman"/>
              </w:rPr>
            </w:pPr>
            <w:r w:rsidRPr="002E526B">
              <w:rPr>
                <w:rFonts w:ascii="Times New Roman" w:hAnsi="Times New Roman" w:cs="Times New Roman"/>
              </w:rPr>
              <w:t>Yes/No</w:t>
            </w:r>
          </w:p>
        </w:tc>
      </w:tr>
      <w:tr w:rsidR="008B31D4" w:rsidRPr="002E526B" w:rsidTr="00E92177">
        <w:tc>
          <w:tcPr>
            <w:tcW w:w="81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12</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 xml:space="preserve">Application form in the prescribed format of respective scheme </w:t>
            </w:r>
            <w:r w:rsidRPr="002E526B">
              <w:rPr>
                <w:rFonts w:ascii="Times New Roman" w:hAnsi="Times New Roman" w:cs="Times New Roman"/>
                <w:b/>
                <w:sz w:val="20"/>
              </w:rPr>
              <w:t>(FORMAT 1-A for scheme No-01 and FORMAT 1-B for scheme No-02)</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13</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Detailed Project Report (DPR)</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14</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Prescribed cost of Application form and scheme brochure</w:t>
            </w:r>
          </w:p>
        </w:tc>
        <w:tc>
          <w:tcPr>
            <w:tcW w:w="1165" w:type="dxa"/>
          </w:tcPr>
          <w:p w:rsidR="008B31D4" w:rsidRPr="002E526B" w:rsidRDefault="008B31D4" w:rsidP="00E92177">
            <w:pPr>
              <w:jc w:val="center"/>
              <w:rPr>
                <w:rFonts w:ascii="Times New Roman" w:hAnsi="Times New Roman" w:cs="Times New Roman"/>
              </w:rPr>
            </w:pPr>
          </w:p>
        </w:tc>
      </w:tr>
      <w:tr w:rsidR="008B31D4" w:rsidRPr="002E526B" w:rsidTr="00E92177">
        <w:tc>
          <w:tcPr>
            <w:tcW w:w="81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15</w:t>
            </w:r>
          </w:p>
        </w:tc>
        <w:tc>
          <w:tcPr>
            <w:tcW w:w="7380" w:type="dxa"/>
          </w:tcPr>
          <w:p w:rsidR="008B31D4" w:rsidRPr="002E526B" w:rsidRDefault="008B31D4" w:rsidP="00E92177">
            <w:pPr>
              <w:rPr>
                <w:rFonts w:ascii="Times New Roman" w:hAnsi="Times New Roman" w:cs="Times New Roman"/>
              </w:rPr>
            </w:pPr>
            <w:r w:rsidRPr="002E526B">
              <w:rPr>
                <w:rFonts w:ascii="Times New Roman" w:hAnsi="Times New Roman" w:cs="Times New Roman"/>
              </w:rPr>
              <w:t xml:space="preserve">Basic Data Sheet in prescribed format in case of cold storage </w:t>
            </w:r>
            <w:r w:rsidRPr="002E526B">
              <w:rPr>
                <w:rFonts w:ascii="Times New Roman" w:hAnsi="Times New Roman" w:cs="Times New Roman"/>
                <w:b/>
              </w:rPr>
              <w:t>(FORMAT-1-B)</w:t>
            </w:r>
            <w:r w:rsidRPr="002E526B">
              <w:rPr>
                <w:rFonts w:ascii="Times New Roman" w:hAnsi="Times New Roman" w:cs="Times New Roman"/>
              </w:rPr>
              <w:t xml:space="preserve"> Ripening chamber </w:t>
            </w:r>
            <w:r w:rsidRPr="002E526B">
              <w:rPr>
                <w:rFonts w:ascii="Times New Roman" w:hAnsi="Times New Roman" w:cs="Times New Roman"/>
                <w:b/>
              </w:rPr>
              <w:t>(FORMAT 1A)</w:t>
            </w:r>
            <w:r w:rsidRPr="002E526B">
              <w:rPr>
                <w:rFonts w:ascii="Times New Roman" w:hAnsi="Times New Roman" w:cs="Times New Roman"/>
              </w:rPr>
              <w:t xml:space="preserve"> and refer van and Protected cultivation projects as per case may be</w:t>
            </w:r>
          </w:p>
        </w:tc>
        <w:tc>
          <w:tcPr>
            <w:tcW w:w="1165" w:type="dxa"/>
          </w:tcPr>
          <w:p w:rsidR="008B31D4" w:rsidRPr="002E526B" w:rsidRDefault="008B31D4" w:rsidP="00E92177">
            <w:pPr>
              <w:jc w:val="center"/>
              <w:rPr>
                <w:rFonts w:ascii="Times New Roman" w:hAnsi="Times New Roman" w:cs="Times New Roman"/>
              </w:rPr>
            </w:pPr>
          </w:p>
        </w:tc>
      </w:tr>
    </w:tbl>
    <w:p w:rsidR="008B31D4" w:rsidRPr="002E526B" w:rsidRDefault="008B31D4" w:rsidP="008B31D4">
      <w:pPr>
        <w:spacing w:after="0" w:line="240" w:lineRule="auto"/>
        <w:rPr>
          <w:rFonts w:ascii="Times New Roman" w:hAnsi="Times New Roman" w:cs="Times New Roman"/>
        </w:rPr>
      </w:pPr>
    </w:p>
    <w:p w:rsidR="008B31D4" w:rsidRPr="002E526B" w:rsidRDefault="008B31D4" w:rsidP="008B31D4">
      <w:pPr>
        <w:spacing w:after="0" w:line="240" w:lineRule="auto"/>
        <w:rPr>
          <w:rFonts w:ascii="Times New Roman" w:hAnsi="Times New Roman" w:cs="Times New Roman"/>
          <w:b/>
        </w:rPr>
      </w:pPr>
      <w:r w:rsidRPr="002E526B">
        <w:rPr>
          <w:rFonts w:ascii="Times New Roman" w:hAnsi="Times New Roman" w:cs="Times New Roman"/>
          <w:b/>
        </w:rPr>
        <w:t>It is certified that-</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Original of above documents pertaining to the projects are kept in Bank/FI, which can be shown at the time of random monitoring by the Board or any agency authorized by the Board.</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The term loan in the project is not sanctioned for one or few components but for whole of integrated project as appraised.</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The project is complete on (dated ----------) as per original project report and components not implemented will not affect viability of project adversely. It is also certified that activity and components considered by bank in the project are new.</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Project and its components meets the Technical standards/Specifications prescribed by NHB for respective items given on NHB</w:t>
      </w:r>
      <w:r w:rsidRPr="002E526B">
        <w:rPr>
          <w:rFonts w:ascii="Times New Roman" w:hAnsi="Times New Roman" w:cs="Times New Roman"/>
          <w:b/>
        </w:rPr>
        <w:t xml:space="preserve"> website. </w:t>
      </w:r>
      <w:hyperlink r:id="rId5" w:history="1">
        <w:r w:rsidRPr="002E526B">
          <w:rPr>
            <w:rStyle w:val="Hyperlink"/>
            <w:rFonts w:ascii="Times New Roman" w:hAnsi="Times New Roman" w:cs="Times New Roman"/>
            <w:b/>
          </w:rPr>
          <w:t>www.nhb.gov.in</w:t>
        </w:r>
      </w:hyperlink>
      <w:r w:rsidRPr="002E526B">
        <w:rPr>
          <w:rFonts w:ascii="Times New Roman" w:hAnsi="Times New Roman" w:cs="Times New Roman"/>
          <w:b/>
        </w:rPr>
        <w:t xml:space="preserve"> </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Project is implemented on land survey/Gat No ---------- Village ------------- Taluka- ------------ District-    ------------------ and “No subsidy has been availed by the above said land holder(s)/ Borrowers in the past on the same piece of land from NHB/NHM as per record of the bank.</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The subsidy will be kept in Aadhar linked Subsidy Reserve Fund Account No---------------------- of the Beneficiary against his/her Term loan Account No ------------------</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The adjustment of the subsidy will be done strictly in accordance with the conditions of Sanction Letter and operational guidelines of NHB.</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The subsidy will be refunded, If Term Loan Account of beneficiary becomes NPA</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The information furnished is true to the best of my knowledge and belief and no material fact has been concealed</w:t>
      </w:r>
    </w:p>
    <w:p w:rsidR="008B31D4" w:rsidRPr="002E526B" w:rsidRDefault="008B31D4" w:rsidP="008B31D4">
      <w:pPr>
        <w:pStyle w:val="ListParagraph"/>
        <w:numPr>
          <w:ilvl w:val="0"/>
          <w:numId w:val="2"/>
        </w:numPr>
        <w:spacing w:after="0" w:line="240" w:lineRule="auto"/>
        <w:ind w:left="360" w:hanging="270"/>
        <w:jc w:val="both"/>
        <w:rPr>
          <w:rFonts w:ascii="Times New Roman" w:hAnsi="Times New Roman" w:cs="Times New Roman"/>
        </w:rPr>
      </w:pPr>
      <w:r w:rsidRPr="002E526B">
        <w:rPr>
          <w:rFonts w:ascii="Times New Roman" w:hAnsi="Times New Roman" w:cs="Times New Roman"/>
        </w:rPr>
        <w:t xml:space="preserve">Certified that full sanctioned Term Loan has been disbursed by the Bank (In case loan not disbursed fully and restricted to some lower amount, the same may be certified by bank on its Letter Head separately)   </w:t>
      </w:r>
    </w:p>
    <w:p w:rsidR="008B31D4" w:rsidRPr="002E526B" w:rsidRDefault="008B31D4" w:rsidP="008B31D4">
      <w:pPr>
        <w:pStyle w:val="ListParagraph"/>
        <w:spacing w:after="0" w:line="240" w:lineRule="auto"/>
        <w:ind w:left="360"/>
        <w:jc w:val="both"/>
        <w:rPr>
          <w:rFonts w:ascii="Times New Roman" w:hAnsi="Times New Roman" w:cs="Times New Roman"/>
        </w:rPr>
      </w:pPr>
    </w:p>
    <w:p w:rsidR="008B31D4" w:rsidRPr="002E526B" w:rsidRDefault="008B31D4" w:rsidP="008B31D4">
      <w:pPr>
        <w:pStyle w:val="ListParagraph"/>
        <w:spacing w:after="0" w:line="240" w:lineRule="auto"/>
        <w:ind w:left="360"/>
        <w:jc w:val="both"/>
        <w:rPr>
          <w:rFonts w:ascii="Times New Roman" w:hAnsi="Times New Roman" w:cs="Times New Roman"/>
        </w:rPr>
      </w:pPr>
    </w:p>
    <w:p w:rsidR="008B31D4" w:rsidRPr="002E526B" w:rsidRDefault="008B31D4" w:rsidP="008B31D4">
      <w:pPr>
        <w:pStyle w:val="ListParagraph"/>
        <w:spacing w:after="0" w:line="240" w:lineRule="auto"/>
        <w:ind w:left="360"/>
        <w:jc w:val="both"/>
        <w:rPr>
          <w:rFonts w:ascii="Times New Roman" w:hAnsi="Times New Roman" w:cs="Times New Roman"/>
        </w:rPr>
      </w:pPr>
      <w:r w:rsidRPr="002E526B">
        <w:rPr>
          <w:rFonts w:ascii="Times New Roman" w:hAnsi="Times New Roman" w:cs="Times New Roman"/>
        </w:rPr>
        <w:t>(Seal and Signature of the Bank’s Officer)</w:t>
      </w:r>
    </w:p>
    <w:p w:rsidR="008B31D4" w:rsidRPr="002E526B" w:rsidRDefault="008B31D4" w:rsidP="008B31D4">
      <w:pPr>
        <w:pStyle w:val="ListParagraph"/>
        <w:spacing w:after="0" w:line="240" w:lineRule="auto"/>
        <w:ind w:left="360"/>
        <w:jc w:val="both"/>
        <w:rPr>
          <w:rFonts w:ascii="Times New Roman" w:hAnsi="Times New Roman" w:cs="Times New Roman"/>
        </w:rPr>
      </w:pPr>
      <w:r w:rsidRPr="002E526B">
        <w:rPr>
          <w:rFonts w:ascii="Times New Roman" w:hAnsi="Times New Roman" w:cs="Times New Roman"/>
        </w:rPr>
        <w:t>Name of officer</w:t>
      </w:r>
    </w:p>
    <w:p w:rsidR="008B31D4" w:rsidRPr="002E526B" w:rsidRDefault="008B31D4" w:rsidP="008B31D4">
      <w:pPr>
        <w:pStyle w:val="ListParagraph"/>
        <w:spacing w:after="0" w:line="240" w:lineRule="auto"/>
        <w:ind w:left="360"/>
        <w:jc w:val="both"/>
        <w:rPr>
          <w:rFonts w:ascii="Times New Roman" w:hAnsi="Times New Roman" w:cs="Times New Roman"/>
        </w:rPr>
      </w:pPr>
      <w:r w:rsidRPr="002E526B">
        <w:rPr>
          <w:rFonts w:ascii="Times New Roman" w:hAnsi="Times New Roman" w:cs="Times New Roman"/>
        </w:rPr>
        <w:t>Name of bank</w:t>
      </w:r>
    </w:p>
    <w:p w:rsidR="008B31D4" w:rsidRPr="002E526B" w:rsidRDefault="008B31D4" w:rsidP="008B31D4">
      <w:pPr>
        <w:pStyle w:val="ListParagraph"/>
        <w:spacing w:after="0" w:line="240" w:lineRule="auto"/>
        <w:ind w:left="360"/>
        <w:jc w:val="both"/>
        <w:rPr>
          <w:rFonts w:ascii="Times New Roman" w:hAnsi="Times New Roman" w:cs="Times New Roman"/>
        </w:rPr>
      </w:pPr>
      <w:r w:rsidRPr="002E526B">
        <w:rPr>
          <w:rFonts w:ascii="Times New Roman" w:hAnsi="Times New Roman" w:cs="Times New Roman"/>
        </w:rPr>
        <w:t>Phone                                       Fax                                   Mobile No</w:t>
      </w:r>
    </w:p>
    <w:p w:rsidR="008B31D4" w:rsidRPr="002E526B" w:rsidRDefault="008B31D4" w:rsidP="008B31D4">
      <w:pPr>
        <w:pStyle w:val="ListParagraph"/>
        <w:spacing w:after="0" w:line="240" w:lineRule="auto"/>
        <w:ind w:left="360"/>
        <w:jc w:val="both"/>
        <w:rPr>
          <w:rFonts w:ascii="Times New Roman" w:hAnsi="Times New Roman" w:cs="Times New Roman"/>
        </w:rPr>
      </w:pPr>
      <w:r w:rsidRPr="002E526B">
        <w:rPr>
          <w:rFonts w:ascii="Times New Roman" w:hAnsi="Times New Roman" w:cs="Times New Roman"/>
        </w:rPr>
        <w:t xml:space="preserve">E-mail </w:t>
      </w:r>
    </w:p>
    <w:p w:rsidR="008B31D4" w:rsidRPr="002E526B" w:rsidRDefault="008B31D4" w:rsidP="008B31D4">
      <w:pPr>
        <w:pStyle w:val="ListParagraph"/>
        <w:spacing w:after="0" w:line="240" w:lineRule="auto"/>
        <w:ind w:left="360"/>
        <w:jc w:val="both"/>
        <w:rPr>
          <w:rFonts w:ascii="Times New Roman" w:hAnsi="Times New Roman" w:cs="Times New Roman"/>
        </w:rPr>
      </w:pPr>
    </w:p>
    <w:p w:rsidR="008B31D4" w:rsidRPr="002E526B" w:rsidRDefault="008B31D4" w:rsidP="008B31D4">
      <w:pPr>
        <w:pStyle w:val="ListParagraph"/>
        <w:spacing w:after="0" w:line="240" w:lineRule="auto"/>
        <w:ind w:left="360"/>
        <w:jc w:val="both"/>
        <w:rPr>
          <w:rFonts w:ascii="Times New Roman" w:hAnsi="Times New Roman" w:cs="Times New Roman"/>
        </w:rPr>
      </w:pPr>
      <w:r w:rsidRPr="002E526B">
        <w:rPr>
          <w:rFonts w:ascii="Times New Roman" w:hAnsi="Times New Roman" w:cs="Times New Roman"/>
        </w:rPr>
        <w:t>Date</w:t>
      </w:r>
    </w:p>
    <w:p w:rsidR="008B31D4" w:rsidRPr="002E526B" w:rsidRDefault="008B31D4" w:rsidP="008B31D4">
      <w:pPr>
        <w:pStyle w:val="ListParagraph"/>
        <w:spacing w:after="0" w:line="240" w:lineRule="auto"/>
        <w:ind w:left="360"/>
        <w:jc w:val="both"/>
        <w:rPr>
          <w:rFonts w:ascii="Times New Roman" w:hAnsi="Times New Roman" w:cs="Times New Roman"/>
        </w:rPr>
      </w:pPr>
      <w:r w:rsidRPr="002E526B">
        <w:rPr>
          <w:rFonts w:ascii="Times New Roman" w:hAnsi="Times New Roman" w:cs="Times New Roman"/>
        </w:rPr>
        <w:t>Place-</w:t>
      </w:r>
      <w:bookmarkStart w:id="0" w:name="_GoBack"/>
      <w:bookmarkEnd w:id="0"/>
      <w:r w:rsidRPr="002E526B">
        <w:rPr>
          <w:rFonts w:ascii="Times New Roman" w:hAnsi="Times New Roman" w:cs="Times New Roman"/>
        </w:rPr>
        <w:t xml:space="preserve"> </w:t>
      </w:r>
    </w:p>
    <w:p w:rsidR="00E26AAC" w:rsidRDefault="00E26AAC"/>
    <w:p w:rsidR="00EE5896" w:rsidRDefault="00EE5896"/>
    <w:p w:rsidR="00EE5896" w:rsidRPr="00EE5896" w:rsidRDefault="00EE5896" w:rsidP="00EE5896">
      <w:pPr>
        <w:pStyle w:val="NoSpacing"/>
        <w:spacing w:line="276" w:lineRule="auto"/>
        <w:rPr>
          <w:b/>
          <w:bCs/>
          <w:u w:val="single"/>
        </w:rPr>
      </w:pPr>
      <w:r w:rsidRPr="00EE5896">
        <w:rPr>
          <w:b/>
          <w:bCs/>
          <w:u w:val="single"/>
        </w:rPr>
        <w:t>Copy to:-</w:t>
      </w:r>
    </w:p>
    <w:p w:rsidR="00EE5896" w:rsidRDefault="00EE5896" w:rsidP="00EE5896">
      <w:pPr>
        <w:pStyle w:val="NoSpacing"/>
        <w:spacing w:line="276" w:lineRule="auto"/>
      </w:pPr>
      <w:r>
        <w:t xml:space="preserve">1. </w:t>
      </w:r>
      <w:r w:rsidRPr="002E526B">
        <w:rPr>
          <w:rFonts w:ascii="Times New Roman" w:hAnsi="Times New Roman" w:cs="Times New Roman"/>
        </w:rPr>
        <w:t>The Officer In-charge/Deputy Director</w:t>
      </w:r>
      <w:r>
        <w:rPr>
          <w:rFonts w:ascii="Times New Roman" w:hAnsi="Times New Roman" w:cs="Times New Roman"/>
        </w:rPr>
        <w:t xml:space="preserve">, NHB, </w:t>
      </w:r>
      <w:r w:rsidRPr="00EE5896">
        <w:rPr>
          <w:rFonts w:ascii="Times New Roman" w:hAnsi="Times New Roman" w:cs="Times New Roman"/>
          <w:b/>
          <w:bCs/>
        </w:rPr>
        <w:t>(Address of concerned state office of NHB</w:t>
      </w:r>
      <w:r>
        <w:rPr>
          <w:rFonts w:ascii="Times New Roman" w:hAnsi="Times New Roman" w:cs="Times New Roman"/>
          <w:b/>
          <w:bCs/>
        </w:rPr>
        <w:t>)</w:t>
      </w:r>
    </w:p>
    <w:p w:rsidR="00EE5896" w:rsidRDefault="00EE5896"/>
    <w:sectPr w:rsidR="00EE5896" w:rsidSect="00EE5896">
      <w:pgSz w:w="12240" w:h="15840"/>
      <w:pgMar w:top="72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5CD"/>
    <w:multiLevelType w:val="hybridMultilevel"/>
    <w:tmpl w:val="9CB8C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9669EA"/>
    <w:multiLevelType w:val="hybridMultilevel"/>
    <w:tmpl w:val="80E8D976"/>
    <w:lvl w:ilvl="0" w:tplc="D14A7F1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8B31D4"/>
    <w:rsid w:val="00225F19"/>
    <w:rsid w:val="003162CE"/>
    <w:rsid w:val="00412EF5"/>
    <w:rsid w:val="004340D6"/>
    <w:rsid w:val="007A6725"/>
    <w:rsid w:val="008B31D4"/>
    <w:rsid w:val="00E26AAC"/>
    <w:rsid w:val="00EE5896"/>
    <w:rsid w:val="00F1745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D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1D4"/>
    <w:pPr>
      <w:spacing w:after="160" w:line="259" w:lineRule="auto"/>
      <w:ind w:left="720"/>
      <w:contextualSpacing/>
    </w:pPr>
    <w:rPr>
      <w:rFonts w:eastAsiaTheme="minorHAnsi" w:cstheme="minorBidi"/>
      <w:szCs w:val="22"/>
      <w:lang w:bidi="ar-SA"/>
    </w:rPr>
  </w:style>
  <w:style w:type="table" w:styleId="TableGrid">
    <w:name w:val="Table Grid"/>
    <w:basedOn w:val="TableNormal"/>
    <w:uiPriority w:val="39"/>
    <w:rsid w:val="008B31D4"/>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31D4"/>
    <w:rPr>
      <w:color w:val="0000FF" w:themeColor="hyperlink"/>
      <w:u w:val="single"/>
    </w:rPr>
  </w:style>
  <w:style w:type="paragraph" w:styleId="NoSpacing">
    <w:name w:val="No Spacing"/>
    <w:uiPriority w:val="1"/>
    <w:qFormat/>
    <w:rsid w:val="00EE5896"/>
    <w:pPr>
      <w:spacing w:after="0" w:line="240" w:lineRule="auto"/>
    </w:pPr>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b.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2020-10-16T06:32:00Z</dcterms:created>
  <dcterms:modified xsi:type="dcterms:W3CDTF">2020-10-16T07:33:00Z</dcterms:modified>
</cp:coreProperties>
</file>